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D" w:rsidRPr="00024369" w:rsidRDefault="003C2E3D" w:rsidP="003C2E3D">
      <w:pPr>
        <w:spacing w:after="0"/>
        <w:jc w:val="center"/>
        <w:rPr>
          <w:sz w:val="32"/>
          <w:szCs w:val="32"/>
          <w:lang w:val="sr-Cyrl-RS"/>
        </w:rPr>
      </w:pPr>
      <w:r>
        <w:rPr>
          <w:b/>
          <w:bCs/>
          <w:sz w:val="32"/>
          <w:szCs w:val="32"/>
        </w:rPr>
        <w:t>Unit 5D Mickey and Millie go camping</w:t>
      </w:r>
      <w:r>
        <w:rPr>
          <w:sz w:val="32"/>
          <w:szCs w:val="32"/>
          <w:lang w:val="sr-Cyrl-RS"/>
        </w:rPr>
        <w:br/>
      </w:r>
    </w:p>
    <w:p w:rsidR="003C2E3D" w:rsidRPr="003E7A5F" w:rsidRDefault="003C2E3D" w:rsidP="003C2E3D">
      <w:pPr>
        <w:rPr>
          <w:lang w:val="sr-Cyrl-RS"/>
        </w:rPr>
      </w:pPr>
      <w:r>
        <w:rPr>
          <w:lang w:val="sr-Cyrl-RS"/>
        </w:rPr>
        <w:t>За почетак данашњег часа, отворићете страну 62 ваших уџбеника.  Погледајте слике и следеће речи/изразе:</w:t>
      </w:r>
      <w:r>
        <w:rPr>
          <w:lang w:val="sr-Cyrl-RS"/>
        </w:rPr>
        <w:br/>
      </w:r>
      <w:r w:rsidRPr="003E7A5F">
        <w:rPr>
          <w:b/>
        </w:rPr>
        <w:t xml:space="preserve">as dry as a bone – extremely </w:t>
      </w:r>
      <w:proofErr w:type="spellStart"/>
      <w:r w:rsidRPr="003E7A5F">
        <w:rPr>
          <w:b/>
        </w:rPr>
        <w:t>dr</w:t>
      </w:r>
      <w:proofErr w:type="spellEnd"/>
      <w:r w:rsidRPr="003E7A5F">
        <w:rPr>
          <w:b/>
          <w:lang w:val="sr-Latn-RS"/>
        </w:rPr>
        <w:t>y</w:t>
      </w:r>
      <w:r w:rsidRPr="003E7A5F">
        <w:rPr>
          <w:b/>
          <w:lang w:val="sr-Cyrl-RS"/>
        </w:rPr>
        <w:t xml:space="preserve"> , сув као барут</w:t>
      </w:r>
      <w:r w:rsidRPr="003E7A5F">
        <w:rPr>
          <w:b/>
          <w:lang w:val="sr-Latn-RS"/>
        </w:rPr>
        <w:br/>
        <w:t xml:space="preserve">snore – </w:t>
      </w:r>
      <w:r w:rsidRPr="003E7A5F">
        <w:rPr>
          <w:b/>
          <w:lang w:val="sr-Cyrl-RS"/>
        </w:rPr>
        <w:t>хркати</w:t>
      </w:r>
      <w:r w:rsidRPr="003E7A5F">
        <w:rPr>
          <w:b/>
          <w:lang w:val="sr-Latn-RS"/>
        </w:rPr>
        <w:br/>
        <w:t>beware –</w:t>
      </w:r>
      <w:r w:rsidRPr="003E7A5F">
        <w:rPr>
          <w:b/>
          <w:lang w:val="sr-Cyrl-RS"/>
        </w:rPr>
        <w:t xml:space="preserve"> чувати се, бити на опрезу</w:t>
      </w:r>
    </w:p>
    <w:tbl>
      <w:tblPr>
        <w:tblStyle w:val="LightList-Accent4"/>
        <w:tblpPr w:leftFromText="180" w:rightFromText="180" w:vertAnchor="text" w:horzAnchor="margin" w:tblpY="2125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3527"/>
      </w:tblGrid>
      <w:tr w:rsidR="003C2E3D" w:rsidTr="005C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3C2E3D" w:rsidRPr="00736392" w:rsidRDefault="003C2E3D" w:rsidP="005C76F5">
            <w:pPr>
              <w:rPr>
                <w:sz w:val="24"/>
              </w:rPr>
            </w:pPr>
            <w:r w:rsidRPr="00736392">
              <w:rPr>
                <w:sz w:val="24"/>
              </w:rPr>
              <w:t>Adjective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6392">
              <w:rPr>
                <w:sz w:val="24"/>
              </w:rPr>
              <w:t>Comparative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36392">
              <w:rPr>
                <w:sz w:val="24"/>
              </w:rPr>
              <w:t>Superlative</w:t>
            </w:r>
          </w:p>
        </w:tc>
      </w:tr>
      <w:tr w:rsidR="003C2E3D" w:rsidTr="005C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3C2E3D" w:rsidRPr="00736392" w:rsidRDefault="003C2E3D" w:rsidP="005C76F5">
            <w:pPr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good</w:t>
            </w:r>
            <w:r w:rsidRPr="00736392">
              <w:rPr>
                <w:sz w:val="24"/>
                <w:lang w:val="sr-Cyrl-RS"/>
              </w:rPr>
              <w:t xml:space="preserve"> (добар)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better</w:t>
            </w:r>
            <w:r w:rsidRPr="00736392">
              <w:rPr>
                <w:sz w:val="24"/>
                <w:lang w:val="sr-Cyrl-RS"/>
              </w:rPr>
              <w:t xml:space="preserve"> (бољи)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the best</w:t>
            </w:r>
            <w:r w:rsidRPr="00736392">
              <w:rPr>
                <w:sz w:val="24"/>
                <w:lang w:val="sr-Cyrl-RS"/>
              </w:rPr>
              <w:t xml:space="preserve"> (најбољи)</w:t>
            </w:r>
          </w:p>
        </w:tc>
      </w:tr>
      <w:tr w:rsidR="003C2E3D" w:rsidTr="005C76F5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7" w:type="dxa"/>
          </w:tcPr>
          <w:p w:rsidR="003C2E3D" w:rsidRPr="00736392" w:rsidRDefault="003C2E3D" w:rsidP="005C76F5">
            <w:pPr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bad</w:t>
            </w:r>
            <w:r w:rsidRPr="00736392">
              <w:rPr>
                <w:sz w:val="24"/>
                <w:lang w:val="sr-Cyrl-RS"/>
              </w:rPr>
              <w:t xml:space="preserve"> (лош)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worse</w:t>
            </w:r>
            <w:r w:rsidRPr="00736392">
              <w:rPr>
                <w:sz w:val="24"/>
                <w:lang w:val="sr-Cyrl-RS"/>
              </w:rPr>
              <w:t xml:space="preserve"> (лошији)</w:t>
            </w:r>
          </w:p>
        </w:tc>
        <w:tc>
          <w:tcPr>
            <w:tcW w:w="3527" w:type="dxa"/>
          </w:tcPr>
          <w:p w:rsidR="003C2E3D" w:rsidRPr="00736392" w:rsidRDefault="003C2E3D" w:rsidP="005C7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sr-Cyrl-RS"/>
              </w:rPr>
            </w:pPr>
            <w:r w:rsidRPr="00736392">
              <w:rPr>
                <w:sz w:val="24"/>
              </w:rPr>
              <w:t>the worst</w:t>
            </w:r>
            <w:r w:rsidRPr="00736392">
              <w:rPr>
                <w:sz w:val="24"/>
                <w:lang w:val="sr-Cyrl-RS"/>
              </w:rPr>
              <w:t xml:space="preserve"> (најлошији)</w:t>
            </w:r>
          </w:p>
        </w:tc>
      </w:tr>
    </w:tbl>
    <w:p w:rsidR="003C2E3D" w:rsidRDefault="003C2E3D" w:rsidP="003C2E3D">
      <w:pPr>
        <w:rPr>
          <w:sz w:val="28"/>
          <w:lang w:val="sr-Cyrl-R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3976370</wp:posOffset>
                </wp:positionV>
                <wp:extent cx="2209800" cy="733425"/>
                <wp:effectExtent l="38100" t="38735" r="38100" b="374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334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2E3D" w:rsidRDefault="003C2E3D" w:rsidP="003C2E3D">
                            <w:pPr>
                              <w:jc w:val="center"/>
                            </w:pPr>
                            <w:r w:rsidRPr="00A93746">
                              <w:rPr>
                                <w:b/>
                                <w:color w:val="FF0000"/>
                                <w:sz w:val="28"/>
                                <w:lang w:val="sr-Cyrl-RS"/>
                              </w:rPr>
                              <w:t>а</w:t>
                            </w:r>
                            <w:r w:rsidRPr="00A93746">
                              <w:rPr>
                                <w:b/>
                                <w:color w:val="FF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+ </w:t>
                            </w:r>
                            <w:r w:rsidRPr="00A93746">
                              <w:rPr>
                                <w:b/>
                                <w:sz w:val="28"/>
                                <w:u w:val="single"/>
                                <w:lang w:val="sr-Cyrl-RS"/>
                              </w:rPr>
                              <w:t>придев</w:t>
                            </w:r>
                            <w:r w:rsidRPr="004B54EF">
                              <w:rPr>
                                <w:sz w:val="28"/>
                              </w:rPr>
                              <w:t xml:space="preserve"> +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93746">
                              <w:rPr>
                                <w:b/>
                                <w:color w:val="FF0000"/>
                                <w:sz w:val="2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90pt;margin-top:313.1pt;width:174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3C2E3D" w:rsidRDefault="003C2E3D" w:rsidP="003C2E3D">
                      <w:pPr>
                        <w:jc w:val="center"/>
                      </w:pPr>
                      <w:r w:rsidRPr="00A93746">
                        <w:rPr>
                          <w:b/>
                          <w:color w:val="FF0000"/>
                          <w:sz w:val="28"/>
                          <w:lang w:val="sr-Cyrl-RS"/>
                        </w:rPr>
                        <w:t>а</w:t>
                      </w:r>
                      <w:r w:rsidRPr="00A93746">
                        <w:rPr>
                          <w:b/>
                          <w:color w:val="FF0000"/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+ </w:t>
                      </w:r>
                      <w:r w:rsidRPr="00A93746">
                        <w:rPr>
                          <w:b/>
                          <w:sz w:val="28"/>
                          <w:u w:val="single"/>
                          <w:lang w:val="sr-Cyrl-RS"/>
                        </w:rPr>
                        <w:t>придев</w:t>
                      </w:r>
                      <w:r w:rsidRPr="004B54EF">
                        <w:rPr>
                          <w:sz w:val="28"/>
                        </w:rPr>
                        <w:t xml:space="preserve"> +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A93746">
                        <w:rPr>
                          <w:b/>
                          <w:color w:val="FF0000"/>
                          <w:sz w:val="28"/>
                        </w:rPr>
                        <w:t>as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val="sr-Cyrl-RS"/>
        </w:rPr>
        <w:t xml:space="preserve">Прочитајте стрип и погледајте га на следећем линку:  </w:t>
      </w:r>
      <w:r>
        <w:fldChar w:fldCharType="begin"/>
      </w:r>
      <w:r>
        <w:instrText xml:space="preserve"> HYPERLINK "https://www.youtube.com/watch?v=_twBMuXgeDI" </w:instrText>
      </w:r>
      <w:r>
        <w:fldChar w:fldCharType="separate"/>
      </w:r>
      <w:r>
        <w:rPr>
          <w:rStyle w:val="Hyperlink"/>
        </w:rPr>
        <w:t>https://www.youtube.com/watch?v=_twBMuXgeDI</w:t>
      </w:r>
      <w:r>
        <w:fldChar w:fldCharType="end"/>
      </w:r>
      <w:r>
        <w:rPr>
          <w:lang w:val="sr-Cyrl-RS"/>
        </w:rPr>
        <w:t xml:space="preserve">, а након тога </w:t>
      </w:r>
      <w:r w:rsidRPr="00C81B71">
        <w:rPr>
          <w:u w:val="single"/>
          <w:lang w:val="sr-Cyrl-RS"/>
        </w:rPr>
        <w:t>одговорите на</w:t>
      </w:r>
      <w:r>
        <w:rPr>
          <w:lang w:val="sr-Cyrl-RS"/>
        </w:rPr>
        <w:t xml:space="preserve"> </w:t>
      </w:r>
      <w:r w:rsidRPr="00C81B71">
        <w:rPr>
          <w:u w:val="single"/>
          <w:lang w:val="sr-Cyrl-RS"/>
        </w:rPr>
        <w:t>питања из вежбе 1а</w:t>
      </w:r>
      <w:r w:rsidRPr="00C81B71">
        <w:rPr>
          <w:u w:val="single"/>
        </w:rPr>
        <w:t xml:space="preserve"> </w:t>
      </w:r>
      <w:r w:rsidRPr="00C81B71">
        <w:rPr>
          <w:u w:val="single"/>
          <w:lang w:val="sr-Cyrl-RS"/>
        </w:rPr>
        <w:t>у вашим свескама</w:t>
      </w:r>
      <w:r>
        <w:rPr>
          <w:lang w:val="sr-Cyrl-RS"/>
        </w:rPr>
        <w:t xml:space="preserve">.  </w:t>
      </w:r>
      <w:r>
        <w:rPr>
          <w:lang w:val="sr-Cyrl-RS"/>
        </w:rPr>
        <w:br/>
      </w:r>
      <w:r>
        <w:rPr>
          <w:lang w:val="sr-Cyrl-RS"/>
        </w:rPr>
        <w:br/>
        <w:t>Протеклих недеља бавили смо се поређењем придева. Поред правила која смо научили, постоје и придеви који имају неправилно поређење. На ове придеве када поредимо не додајемо наставке, већ они имају свој облик у компаративу и суперлативу. Погледајте табелу:</w:t>
      </w:r>
      <w:r>
        <w:rPr>
          <w:lang w:val="sr-Cyrl-RS"/>
        </w:rPr>
        <w:br/>
      </w:r>
      <w:r>
        <w:rPr>
          <w:lang w:val="sr-Cyrl-RS"/>
        </w:rPr>
        <w:br/>
        <w:t>Попуните табелу у вежби 2а на страни 63, а потом придевима из табеле реченице у вежби 2</w:t>
      </w:r>
      <w:r>
        <w:t>c.</w:t>
      </w:r>
      <w:r>
        <w:rPr>
          <w:lang w:val="sr-Cyrl-RS"/>
        </w:rPr>
        <w:br/>
        <w:t>У вежби 3 ваш задатак је да поређате кампове од најбољег (1) до најгорег (6).</w:t>
      </w:r>
      <w:r>
        <w:br/>
      </w:r>
      <w:r w:rsidRPr="00C81B71">
        <w:rPr>
          <w:u w:val="single"/>
          <w:lang w:val="sr-Cyrl-RS"/>
        </w:rPr>
        <w:t>Вежбу 4 урадићете у својим свескама</w:t>
      </w:r>
      <w:r>
        <w:rPr>
          <w:lang w:val="sr-Cyrl-RS"/>
        </w:rPr>
        <w:t xml:space="preserve">. Потребно је да напишете шта је по вама најбоље, а шта најгоре од наведених појмова. </w:t>
      </w:r>
      <w:r>
        <w:br/>
      </w:r>
      <w:r w:rsidRPr="003F321F">
        <w:rPr>
          <w:i/>
          <w:lang w:val="sr-Cyrl-RS"/>
        </w:rPr>
        <w:t xml:space="preserve">Пример: </w:t>
      </w:r>
      <w:r>
        <w:rPr>
          <w:i/>
        </w:rPr>
        <w:t xml:space="preserve">    </w:t>
      </w:r>
      <w:r w:rsidRPr="003F321F">
        <w:rPr>
          <w:i/>
          <w:lang w:val="sr-Cyrl-RS"/>
        </w:rPr>
        <w:t xml:space="preserve">1. </w:t>
      </w:r>
      <w:r w:rsidRPr="003F321F">
        <w:rPr>
          <w:i/>
        </w:rPr>
        <w:t xml:space="preserve">I think the best subject is </w:t>
      </w:r>
      <w:proofErr w:type="spellStart"/>
      <w:r w:rsidRPr="003F321F">
        <w:rPr>
          <w:i/>
        </w:rPr>
        <w:t>Maths</w:t>
      </w:r>
      <w:proofErr w:type="spellEnd"/>
      <w:r w:rsidRPr="003F321F">
        <w:rPr>
          <w:i/>
        </w:rPr>
        <w:t>. The worst subject is History.</w:t>
      </w:r>
      <w:r>
        <w:rPr>
          <w:i/>
        </w:rPr>
        <w:br/>
      </w:r>
      <w:r>
        <w:rPr>
          <w:lang w:val="sr-Cyrl-RS"/>
        </w:rPr>
        <w:br/>
      </w:r>
      <w:r w:rsidRPr="003F321F">
        <w:rPr>
          <w:b/>
          <w:sz w:val="28"/>
          <w:lang w:val="sr-Cyrl-RS"/>
        </w:rPr>
        <w:t>Поређење по једнакости</w:t>
      </w:r>
      <w:r>
        <w:rPr>
          <w:b/>
          <w:sz w:val="28"/>
          <w:lang w:val="sr-Cyrl-RS"/>
        </w:rPr>
        <w:br/>
      </w:r>
      <w:r>
        <w:rPr>
          <w:lang w:val="sr-Cyrl-RS"/>
        </w:rPr>
        <w:t>Када поредимо два бића/предмета која су једнака, то радимо на следећи начин:</w:t>
      </w:r>
      <w:r>
        <w:rPr>
          <w:sz w:val="28"/>
          <w:lang w:val="sr-Cyrl-RS"/>
        </w:rPr>
        <w:t xml:space="preserve">                                                               </w:t>
      </w:r>
    </w:p>
    <w:p w:rsidR="0075419C" w:rsidRPr="003C2E3D" w:rsidRDefault="003C2E3D">
      <w:pPr>
        <w:rPr>
          <w:sz w:val="26"/>
          <w:szCs w:val="26"/>
          <w:lang w:val="sr-Cyrl-RS"/>
        </w:rPr>
      </w:pPr>
      <w:r w:rsidRPr="00024369">
        <w:rPr>
          <w:sz w:val="24"/>
          <w:szCs w:val="26"/>
        </w:rPr>
        <w:t xml:space="preserve">Max is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b/>
          <w:sz w:val="24"/>
          <w:szCs w:val="26"/>
        </w:rPr>
        <w:t xml:space="preserve"> </w:t>
      </w:r>
      <w:r w:rsidRPr="00024369">
        <w:rPr>
          <w:b/>
          <w:sz w:val="24"/>
          <w:szCs w:val="26"/>
          <w:u w:val="single"/>
        </w:rPr>
        <w:t>tall</w:t>
      </w:r>
      <w:r w:rsidRPr="00024369">
        <w:rPr>
          <w:b/>
          <w:sz w:val="24"/>
          <w:szCs w:val="26"/>
        </w:rPr>
        <w:t xml:space="preserve">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sz w:val="24"/>
          <w:szCs w:val="26"/>
        </w:rPr>
        <w:t xml:space="preserve"> me. </w:t>
      </w:r>
      <w:r w:rsidRPr="00024369">
        <w:rPr>
          <w:sz w:val="24"/>
          <w:szCs w:val="26"/>
          <w:lang w:val="sr-Cyrl-RS"/>
        </w:rPr>
        <w:t>(Макс је висок колико и ја.)</w:t>
      </w:r>
      <w:r w:rsidRPr="00024369">
        <w:rPr>
          <w:sz w:val="24"/>
          <w:szCs w:val="26"/>
          <w:lang w:val="sr-Cyrl-RS"/>
        </w:rPr>
        <w:br/>
      </w:r>
      <w:r w:rsidRPr="00024369">
        <w:rPr>
          <w:sz w:val="24"/>
          <w:szCs w:val="26"/>
        </w:rPr>
        <w:t xml:space="preserve">Your car is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b/>
          <w:sz w:val="24"/>
          <w:szCs w:val="26"/>
        </w:rPr>
        <w:t xml:space="preserve"> fast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sz w:val="24"/>
          <w:szCs w:val="26"/>
        </w:rPr>
        <w:t xml:space="preserve"> Peter’s car. </w:t>
      </w:r>
      <w:r w:rsidRPr="00024369">
        <w:rPr>
          <w:sz w:val="24"/>
          <w:szCs w:val="26"/>
          <w:lang w:val="sr-Cyrl-RS"/>
        </w:rPr>
        <w:t>(Твоја кола су брза колико и Петрова.)</w:t>
      </w:r>
      <w:r w:rsidRPr="00024369">
        <w:rPr>
          <w:sz w:val="24"/>
          <w:szCs w:val="26"/>
          <w:lang w:val="sr-Cyrl-RS"/>
        </w:rPr>
        <w:br/>
      </w:r>
      <w:r w:rsidRPr="00024369">
        <w:rPr>
          <w:sz w:val="24"/>
          <w:szCs w:val="26"/>
        </w:rPr>
        <w:t xml:space="preserve">My grandmother’s hair is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b/>
          <w:sz w:val="24"/>
          <w:szCs w:val="26"/>
        </w:rPr>
        <w:t xml:space="preserve"> </w:t>
      </w:r>
      <w:r w:rsidRPr="00024369">
        <w:rPr>
          <w:b/>
          <w:sz w:val="24"/>
          <w:szCs w:val="26"/>
          <w:u w:val="single"/>
        </w:rPr>
        <w:t>white</w:t>
      </w:r>
      <w:r w:rsidRPr="00024369">
        <w:rPr>
          <w:b/>
          <w:sz w:val="24"/>
          <w:szCs w:val="26"/>
        </w:rPr>
        <w:t xml:space="preserve"> </w:t>
      </w:r>
      <w:r w:rsidRPr="00024369">
        <w:rPr>
          <w:b/>
          <w:color w:val="FF0000"/>
          <w:sz w:val="24"/>
          <w:szCs w:val="26"/>
        </w:rPr>
        <w:t>as</w:t>
      </w:r>
      <w:r w:rsidRPr="00024369">
        <w:rPr>
          <w:sz w:val="24"/>
          <w:szCs w:val="26"/>
        </w:rPr>
        <w:t xml:space="preserve"> snow. </w:t>
      </w:r>
      <w:proofErr w:type="gramStart"/>
      <w:r w:rsidRPr="00024369">
        <w:rPr>
          <w:sz w:val="24"/>
          <w:szCs w:val="26"/>
        </w:rPr>
        <w:t>(</w:t>
      </w:r>
      <w:r w:rsidRPr="00024369">
        <w:rPr>
          <w:sz w:val="24"/>
          <w:szCs w:val="26"/>
          <w:lang w:val="sr-Cyrl-RS"/>
        </w:rPr>
        <w:t>Коса моје баке бела је као снег.)</w:t>
      </w:r>
      <w:proofErr w:type="gramEnd"/>
      <w:r>
        <w:rPr>
          <w:sz w:val="26"/>
          <w:szCs w:val="26"/>
          <w:lang w:val="sr-Cyrl-RS"/>
        </w:rPr>
        <w:br/>
      </w:r>
      <w:r>
        <w:rPr>
          <w:sz w:val="26"/>
          <w:szCs w:val="26"/>
          <w:lang w:val="sr-Cyrl-RS"/>
        </w:rPr>
        <w:br/>
      </w:r>
      <w:r>
        <w:rPr>
          <w:szCs w:val="26"/>
          <w:lang w:val="sr-Cyrl-RS"/>
        </w:rPr>
        <w:t>У вежби 5</w:t>
      </w:r>
      <w:r>
        <w:rPr>
          <w:szCs w:val="26"/>
        </w:rPr>
        <w:t xml:space="preserve">b </w:t>
      </w:r>
      <w:r>
        <w:rPr>
          <w:szCs w:val="26"/>
          <w:lang w:val="sr-Cyrl-RS"/>
        </w:rPr>
        <w:t>повезаћете прву колону (придеве) са другом (именице) и направити фразе</w:t>
      </w:r>
      <w:r>
        <w:rPr>
          <w:szCs w:val="26"/>
        </w:rPr>
        <w:t xml:space="preserve"> </w:t>
      </w:r>
      <w:r w:rsidRPr="00024369">
        <w:rPr>
          <w:i/>
          <w:szCs w:val="26"/>
          <w:lang w:val="sr-Latn-RS"/>
        </w:rPr>
        <w:t>as</w:t>
      </w:r>
      <w:r w:rsidRPr="00024369">
        <w:rPr>
          <w:i/>
          <w:szCs w:val="26"/>
          <w:lang w:val="sr-Cyrl-RS"/>
        </w:rPr>
        <w:t xml:space="preserve"> + придев +</w:t>
      </w:r>
      <w:r w:rsidRPr="00024369">
        <w:rPr>
          <w:i/>
          <w:szCs w:val="26"/>
          <w:lang w:val="sr-Latn-RS"/>
        </w:rPr>
        <w:t xml:space="preserve"> as</w:t>
      </w:r>
      <w:r w:rsidRPr="00024369">
        <w:rPr>
          <w:i/>
          <w:szCs w:val="26"/>
          <w:lang w:val="sr-Cyrl-RS"/>
        </w:rPr>
        <w:t xml:space="preserve"> + именица</w:t>
      </w:r>
      <w:r>
        <w:rPr>
          <w:szCs w:val="26"/>
          <w:lang w:val="sr-Cyrl-RS"/>
        </w:rPr>
        <w:t xml:space="preserve">. </w:t>
      </w:r>
      <w:r>
        <w:rPr>
          <w:szCs w:val="26"/>
          <w:lang w:val="sr-Cyrl-RS"/>
        </w:rPr>
        <w:br/>
      </w:r>
      <w:r w:rsidRPr="00024369">
        <w:rPr>
          <w:i/>
          <w:szCs w:val="26"/>
          <w:lang w:val="sr-Cyrl-RS"/>
        </w:rPr>
        <w:t xml:space="preserve">Пример: </w:t>
      </w:r>
      <w:r w:rsidRPr="00024369">
        <w:rPr>
          <w:szCs w:val="26"/>
        </w:rPr>
        <w:t xml:space="preserve">as heavy as lead </w:t>
      </w:r>
      <w:r w:rsidRPr="00024369">
        <w:rPr>
          <w:szCs w:val="26"/>
          <w:lang w:val="sr-Cyrl-RS"/>
        </w:rPr>
        <w:t>(тежак као олово)</w:t>
      </w:r>
      <w:r>
        <w:rPr>
          <w:szCs w:val="26"/>
          <w:lang w:val="sr-Cyrl-RS"/>
        </w:rPr>
        <w:br/>
        <w:t xml:space="preserve">Ваше одговоре можете проверити на  </w:t>
      </w:r>
      <w:hyperlink r:id="rId5" w:history="1">
        <w:r>
          <w:rPr>
            <w:rStyle w:val="Hyperlink"/>
          </w:rPr>
          <w:t>https://elt.oup.com/student/project/level2/unit5/audio?cc=rs&amp;selLanguage=en</w:t>
        </w:r>
      </w:hyperlink>
      <w:r>
        <w:t xml:space="preserve">  </w:t>
      </w:r>
      <w:r>
        <w:rPr>
          <w:lang w:val="sr-Cyrl-RS"/>
        </w:rPr>
        <w:t xml:space="preserve"> (</w:t>
      </w:r>
      <w:r>
        <w:t xml:space="preserve">page 60, exercise </w:t>
      </w:r>
      <w:r>
        <w:rPr>
          <w:lang w:val="sr-Cyrl-RS"/>
        </w:rPr>
        <w:t>5</w:t>
      </w:r>
      <w:r>
        <w:t xml:space="preserve">c). </w:t>
      </w:r>
      <w:r>
        <w:rPr>
          <w:lang w:val="sr-Cyrl-RS"/>
        </w:rPr>
        <w:t xml:space="preserve"> За додатно вежбање, можете урадити и вежбу 6а </w:t>
      </w:r>
      <w:hyperlink r:id="rId6" w:history="1">
        <w:r>
          <w:rPr>
            <w:rStyle w:val="Hyperlink"/>
          </w:rPr>
          <w:t>https://elt.oup.com/student/project/level2/unit5/audio?cc=rs&amp;selLanguage=en</w:t>
        </w:r>
      </w:hyperlink>
      <w:r>
        <w:t xml:space="preserve">  </w:t>
      </w:r>
      <w:r>
        <w:rPr>
          <w:lang w:val="sr-Cyrl-RS"/>
        </w:rPr>
        <w:t xml:space="preserve"> (</w:t>
      </w:r>
      <w:r>
        <w:t xml:space="preserve">page 60, exercise </w:t>
      </w:r>
      <w:r>
        <w:rPr>
          <w:lang w:val="sr-Cyrl-RS"/>
        </w:rPr>
        <w:t>6</w:t>
      </w:r>
      <w:r>
        <w:t>a</w:t>
      </w:r>
      <w:r>
        <w:rPr>
          <w:lang w:val="sr-Cyrl-RS"/>
        </w:rPr>
        <w:t>) - користећи фразе из претходне вежбе, опишите појмове које чујете.</w:t>
      </w:r>
      <w:r>
        <w:rPr>
          <w:lang w:val="sr-Cyrl-RS"/>
        </w:rPr>
        <w:br/>
      </w:r>
      <w:r>
        <w:rPr>
          <w:lang w:val="sr-Cyrl-RS"/>
        </w:rPr>
        <w:br/>
      </w:r>
      <w:r w:rsidRPr="00C81B71">
        <w:rPr>
          <w:b/>
          <w:sz w:val="24"/>
          <w:lang w:val="sr-Cyrl-RS"/>
        </w:rPr>
        <w:t>За домаћи задатак потребно је да прочитате стрип</w:t>
      </w:r>
      <w:r>
        <w:rPr>
          <w:b/>
          <w:sz w:val="24"/>
        </w:rPr>
        <w:t xml:space="preserve"> ‘Mickey and Millie go camping’</w:t>
      </w:r>
      <w:r w:rsidRPr="00C81B71">
        <w:rPr>
          <w:b/>
          <w:sz w:val="24"/>
          <w:lang w:val="sr-Cyrl-RS"/>
        </w:rPr>
        <w:t xml:space="preserve">, снимите се и </w:t>
      </w:r>
      <w:r>
        <w:rPr>
          <w:b/>
          <w:sz w:val="24"/>
          <w:lang w:val="sr-Cyrl-RS"/>
        </w:rPr>
        <w:t>поставите</w:t>
      </w:r>
      <w:r w:rsidRPr="00C81B71">
        <w:rPr>
          <w:b/>
          <w:sz w:val="24"/>
          <w:lang w:val="sr-Cyrl-RS"/>
        </w:rPr>
        <w:t xml:space="preserve"> нам аудио снимак</w:t>
      </w:r>
      <w:r>
        <w:rPr>
          <w:b/>
          <w:sz w:val="24"/>
          <w:lang w:val="sr-Cyrl-RS"/>
        </w:rPr>
        <w:t xml:space="preserve"> до уторка 11. маја.</w:t>
      </w:r>
      <w:r>
        <w:rPr>
          <w:b/>
          <w:sz w:val="24"/>
        </w:rPr>
        <w:br/>
      </w:r>
      <w:r>
        <w:rPr>
          <w:b/>
          <w:sz w:val="24"/>
        </w:rPr>
        <w:br/>
      </w:r>
      <w:r w:rsidRPr="00C81B71">
        <w:rPr>
          <w:lang w:val="sr-Cyrl-RS"/>
        </w:rPr>
        <w:t>Срећно!</w:t>
      </w:r>
      <w:r w:rsidRPr="0078744F">
        <w:rPr>
          <w:sz w:val="26"/>
          <w:szCs w:val="26"/>
          <w:lang w:val="sr-Cyrl-RS"/>
        </w:rPr>
        <w:br/>
      </w:r>
      <w:bookmarkStart w:id="0" w:name="_GoBack"/>
      <w:bookmarkEnd w:id="0"/>
    </w:p>
    <w:sectPr w:rsidR="0075419C" w:rsidRPr="003C2E3D" w:rsidSect="00EC0EFF">
      <w:pgSz w:w="12240" w:h="15840"/>
      <w:pgMar w:top="720" w:right="720" w:bottom="720" w:left="720" w:header="720" w:footer="720" w:gutter="0"/>
      <w:cols w:space="72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D"/>
    <w:rsid w:val="003C2E3D"/>
    <w:rsid w:val="007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3D"/>
    <w:pPr>
      <w:suppressAutoHyphens/>
    </w:pPr>
    <w:rPr>
      <w:rFonts w:ascii="Calibri" w:eastAsia="SimSun" w:hAnsi="Calibri" w:cs="font28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E3D"/>
    <w:rPr>
      <w:color w:val="000080"/>
      <w:u w:val="single"/>
      <w:lang/>
    </w:rPr>
  </w:style>
  <w:style w:type="table" w:styleId="LightList-Accent4">
    <w:name w:val="Light List Accent 4"/>
    <w:basedOn w:val="TableNormal"/>
    <w:uiPriority w:val="61"/>
    <w:rsid w:val="003C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3D"/>
    <w:pPr>
      <w:suppressAutoHyphens/>
    </w:pPr>
    <w:rPr>
      <w:rFonts w:ascii="Calibri" w:eastAsia="SimSun" w:hAnsi="Calibri" w:cs="font28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2E3D"/>
    <w:rPr>
      <w:color w:val="000080"/>
      <w:u w:val="single"/>
      <w:lang/>
    </w:rPr>
  </w:style>
  <w:style w:type="table" w:styleId="LightList-Accent4">
    <w:name w:val="Light List Accent 4"/>
    <w:basedOn w:val="TableNormal"/>
    <w:uiPriority w:val="61"/>
    <w:rsid w:val="003C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2/unit5/audio?cc=rs&amp;selLanguage=en" TargetMode="External"/><Relationship Id="rId5" Type="http://schemas.openxmlformats.org/officeDocument/2006/relationships/hyperlink" Target="https://elt.oup.com/student/project/level2/unit5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2020-05-05T11:47:00Z</dcterms:created>
  <dcterms:modified xsi:type="dcterms:W3CDTF">2020-05-05T11:47:00Z</dcterms:modified>
</cp:coreProperties>
</file>